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ook w:val="01E0" w:firstRow="1" w:lastRow="1" w:firstColumn="1" w:lastColumn="1" w:noHBand="0" w:noVBand="0"/>
        <w:tblCaption w:val="What you can expect' table"/>
        <w:tblDescription w:val="This table contains information about what we expect from a parent and carer, what you can expect from us, and the contact details for someone in the safeguarding team"/>
      </w:tblPr>
      <w:tblGrid>
        <w:gridCol w:w="7118"/>
      </w:tblGrid>
      <w:tr w:rsidR="004B2FF5" w:rsidRPr="0043496B" w14:paraId="4E46A723" w14:textId="77777777" w:rsidTr="00F77800">
        <w:trPr>
          <w:trHeight w:val="388"/>
        </w:trPr>
        <w:tc>
          <w:tcPr>
            <w:tcW w:w="7118" w:type="dxa"/>
            <w:shd w:val="clear" w:color="auto" w:fill="FFFFFF"/>
          </w:tcPr>
          <w:p w14:paraId="2FFB144D" w14:textId="77777777" w:rsidR="004B2FF5" w:rsidRPr="003B442E" w:rsidRDefault="004B2FF5" w:rsidP="00552560">
            <w:pPr>
              <w:spacing w:before="120" w:after="120"/>
              <w:rPr>
                <w:rFonts w:cs="Arial"/>
                <w:b/>
                <w:color w:val="3366CC"/>
                <w:sz w:val="36"/>
                <w:szCs w:val="36"/>
              </w:rPr>
            </w:pPr>
            <w:r w:rsidRPr="003B442E">
              <w:rPr>
                <w:rFonts w:cs="Arial"/>
                <w:b/>
                <w:color w:val="3366CC"/>
                <w:sz w:val="36"/>
                <w:szCs w:val="36"/>
              </w:rPr>
              <w:t xml:space="preserve">What we expect from </w:t>
            </w:r>
            <w:r w:rsidR="003B442E" w:rsidRPr="003B442E">
              <w:rPr>
                <w:rFonts w:cs="Arial"/>
                <w:b/>
                <w:color w:val="3366CC"/>
                <w:sz w:val="36"/>
                <w:szCs w:val="36"/>
              </w:rPr>
              <w:t xml:space="preserve">a </w:t>
            </w:r>
            <w:r w:rsidRPr="003B442E">
              <w:rPr>
                <w:rFonts w:cs="Arial"/>
                <w:b/>
                <w:color w:val="3366CC"/>
                <w:sz w:val="36"/>
                <w:szCs w:val="36"/>
              </w:rPr>
              <w:t>parent or carer:</w:t>
            </w:r>
          </w:p>
        </w:tc>
      </w:tr>
      <w:tr w:rsidR="004B2FF5" w:rsidRPr="00E37226" w14:paraId="27F80D2A" w14:textId="77777777" w:rsidTr="00F77800">
        <w:trPr>
          <w:trHeight w:val="2683"/>
        </w:trPr>
        <w:tc>
          <w:tcPr>
            <w:tcW w:w="7118" w:type="dxa"/>
            <w:shd w:val="clear" w:color="auto" w:fill="auto"/>
            <w:vAlign w:val="center"/>
          </w:tcPr>
          <w:p w14:paraId="0786C967" w14:textId="77777777" w:rsidR="004B2FF5" w:rsidRPr="00552560" w:rsidRDefault="004B2FF5" w:rsidP="004B2FF5">
            <w:pPr>
              <w:pStyle w:val="BodyText3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color w:val="3366CC"/>
                <w:sz w:val="40"/>
                <w:szCs w:val="40"/>
                <w:lang w:val="en-US"/>
              </w:rPr>
            </w:pPr>
            <w:r w:rsidRPr="00552560">
              <w:rPr>
                <w:rFonts w:ascii="Arial" w:hAnsi="Arial" w:cs="Arial"/>
                <w:b/>
                <w:color w:val="3366CC"/>
                <w:sz w:val="40"/>
                <w:szCs w:val="40"/>
                <w:lang w:val="en-US"/>
              </w:rPr>
              <w:t>Please tell us if:</w:t>
            </w:r>
          </w:p>
          <w:p w14:paraId="58E9262B" w14:textId="77777777" w:rsidR="00552560" w:rsidRDefault="004B2FF5" w:rsidP="004B2FF5">
            <w:pPr>
              <w:pStyle w:val="BodyText3"/>
              <w:widowControl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There is anything in your ch</w:t>
            </w:r>
            <w:r w:rsidR="00552560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ild’s life that we need to know</w:t>
            </w:r>
          </w:p>
          <w:p w14:paraId="036A30D7" w14:textId="77777777" w:rsidR="00552560" w:rsidRDefault="004B2FF5" w:rsidP="004B2FF5">
            <w:pPr>
              <w:pStyle w:val="BodyText3"/>
              <w:widowControl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Things that happen away from this setting can affect y</w:t>
            </w:r>
            <w:r w:rsidR="00552560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our child while they’re with us</w:t>
            </w: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1BE06D31" w14:textId="77777777" w:rsidR="004B2FF5" w:rsidRPr="00E37226" w:rsidRDefault="004B2FF5" w:rsidP="004B2FF5">
            <w:pPr>
              <w:pStyle w:val="BodyText3"/>
              <w:widowControl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Please talk t</w:t>
            </w:r>
            <w:r w:rsidR="00552560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 us – we might be able to help</w:t>
            </w:r>
          </w:p>
          <w:p w14:paraId="0BC9B66A" w14:textId="070026F4" w:rsidR="004B2FF5" w:rsidRPr="00E37226" w:rsidRDefault="004B2FF5" w:rsidP="004B2FF5">
            <w:pPr>
              <w:pStyle w:val="BodyText3"/>
              <w:widowControl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There is a reason why your child is not attending, by ringing </w:t>
            </w:r>
            <w:r w:rsidR="00412940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2341097</w:t>
            </w:r>
            <w:r w:rsidR="00552560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on the first day of absence</w:t>
            </w:r>
          </w:p>
          <w:p w14:paraId="5467AA2B" w14:textId="77777777" w:rsidR="004B2FF5" w:rsidRPr="00E37226" w:rsidRDefault="004B2FF5" w:rsidP="004B2FF5">
            <w:pPr>
              <w:pStyle w:val="BodyText3"/>
              <w:widowControl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hAnsi="Arial" w:cs="Arial"/>
                <w:color w:val="800080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Your child no longer needs their place with us.</w:t>
            </w:r>
            <w:r w:rsidRPr="00E37226">
              <w:rPr>
                <w:rFonts w:ascii="Arial" w:hAnsi="Arial" w:cs="Arial"/>
                <w:color w:val="339966"/>
                <w:sz w:val="24"/>
                <w:szCs w:val="24"/>
                <w:lang w:val="en-US"/>
              </w:rPr>
              <w:t xml:space="preserve"> </w:t>
            </w:r>
          </w:p>
        </w:tc>
      </w:tr>
      <w:tr w:rsidR="004B2FF5" w:rsidRPr="0043496B" w14:paraId="797794F5" w14:textId="77777777" w:rsidTr="00F77800">
        <w:trPr>
          <w:trHeight w:val="394"/>
        </w:trPr>
        <w:tc>
          <w:tcPr>
            <w:tcW w:w="7118" w:type="dxa"/>
            <w:shd w:val="clear" w:color="auto" w:fill="FFFFFF"/>
          </w:tcPr>
          <w:p w14:paraId="721DBA0E" w14:textId="77777777" w:rsidR="004B2FF5" w:rsidRPr="003B442E" w:rsidRDefault="004B2FF5" w:rsidP="003B442E">
            <w:pPr>
              <w:spacing w:before="120" w:after="120"/>
              <w:rPr>
                <w:rFonts w:cs="Arial"/>
                <w:b/>
                <w:color w:val="3366CC"/>
                <w:sz w:val="36"/>
                <w:szCs w:val="36"/>
              </w:rPr>
            </w:pPr>
            <w:r w:rsidRPr="003B442E">
              <w:rPr>
                <w:rFonts w:cs="Arial"/>
                <w:b/>
                <w:color w:val="3366CC"/>
                <w:sz w:val="36"/>
                <w:szCs w:val="36"/>
              </w:rPr>
              <w:t>What you can expect from us:</w:t>
            </w:r>
          </w:p>
        </w:tc>
      </w:tr>
      <w:tr w:rsidR="004B2FF5" w:rsidRPr="00E37226" w14:paraId="09E245C5" w14:textId="77777777" w:rsidTr="00F77800">
        <w:trPr>
          <w:trHeight w:val="4175"/>
        </w:trPr>
        <w:tc>
          <w:tcPr>
            <w:tcW w:w="7118" w:type="dxa"/>
            <w:shd w:val="clear" w:color="auto" w:fill="auto"/>
          </w:tcPr>
          <w:p w14:paraId="7B9A6E2A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Safe, good quality learning environment operating under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safeguarding c</w:t>
            </w: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hildren legislation &amp; </w:t>
            </w:r>
            <w:proofErr w:type="spellStart"/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Ofsted</w:t>
            </w:r>
            <w:proofErr w:type="spellEnd"/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regulations</w:t>
            </w:r>
          </w:p>
          <w:p w14:paraId="6E814880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While your child is with us, we will take good care of them and talk to you about anything important that we observe</w:t>
            </w:r>
          </w:p>
          <w:p w14:paraId="70C75174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Regular, efficient and accurate record keeping</w:t>
            </w:r>
          </w:p>
          <w:p w14:paraId="298CD231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If your child transfers to another setting, we will share any information with that setting that will help to support your child’s move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, safeguard them, and promote their welfare</w:t>
            </w:r>
          </w:p>
          <w:p w14:paraId="1A686FCE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We will contact you</w:t>
            </w: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when your child hasn’t attended and you have not let us know the reason for their absence</w:t>
            </w:r>
          </w:p>
          <w:p w14:paraId="3395E8AF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Prompt ac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tion regarding</w:t>
            </w: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any problem you tell us about </w:t>
            </w:r>
          </w:p>
          <w:p w14:paraId="190C59EB" w14:textId="77777777" w:rsidR="004B2FF5" w:rsidRPr="00E37226" w:rsidRDefault="004B2FF5" w:rsidP="00552560">
            <w:pPr>
              <w:pStyle w:val="BodyText3"/>
              <w:widowControl/>
              <w:numPr>
                <w:ilvl w:val="0"/>
                <w:numId w:val="15"/>
              </w:numPr>
              <w:spacing w:before="120" w:after="240" w:line="240" w:lineRule="auto"/>
              <w:ind w:left="284" w:hanging="284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E372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Support and assistance from staff when needed</w:t>
            </w:r>
          </w:p>
        </w:tc>
      </w:tr>
    </w:tbl>
    <w:p w14:paraId="489B4F49" w14:textId="77777777" w:rsidR="00FB02E6" w:rsidRDefault="00FB02E6">
      <w:pPr>
        <w:rPr>
          <w:rFonts w:cs="Arial"/>
        </w:rPr>
        <w:sectPr w:rsidR="00FB02E6" w:rsidSect="00D968D7">
          <w:footerReference w:type="default" r:id="rId7"/>
          <w:pgSz w:w="16838" w:h="11906" w:orient="landscape"/>
          <w:pgMar w:top="720" w:right="720" w:bottom="720" w:left="720" w:header="708" w:footer="429" w:gutter="0"/>
          <w:cols w:num="2" w:space="708"/>
          <w:docGrid w:linePitch="360"/>
        </w:sectPr>
      </w:pPr>
    </w:p>
    <w:tbl>
      <w:tblPr>
        <w:tblW w:w="7088" w:type="dxa"/>
        <w:tblInd w:w="250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ayout w:type="fixed"/>
        <w:tblLook w:val="01E0" w:firstRow="1" w:lastRow="1" w:firstColumn="1" w:lastColumn="1" w:noHBand="0" w:noVBand="0"/>
        <w:tblCaption w:val="Information for parents and carers table"/>
        <w:tblDescription w:val="This table is titled 'Working Together to Safeguard Children' and tells you what information is in the document"/>
      </w:tblPr>
      <w:tblGrid>
        <w:gridCol w:w="7088"/>
      </w:tblGrid>
      <w:tr w:rsidR="00FB02E6" w:rsidRPr="00FB02E6" w14:paraId="19E1C2DC" w14:textId="77777777" w:rsidTr="00552560">
        <w:trPr>
          <w:trHeight w:val="961"/>
        </w:trPr>
        <w:tc>
          <w:tcPr>
            <w:tcW w:w="7088" w:type="dxa"/>
            <w:shd w:val="clear" w:color="auto" w:fill="FFFFFF"/>
          </w:tcPr>
          <w:p w14:paraId="093D909E" w14:textId="43187BB6" w:rsidR="00FB02E6" w:rsidRPr="00FB02E6" w:rsidRDefault="00FB02E6" w:rsidP="00FB02E6">
            <w:pPr>
              <w:spacing w:before="120" w:after="120"/>
              <w:jc w:val="center"/>
              <w:rPr>
                <w:rFonts w:cs="Arial"/>
                <w:b/>
                <w:color w:val="3366CC"/>
                <w:sz w:val="40"/>
                <w:szCs w:val="40"/>
              </w:rPr>
            </w:pPr>
            <w:r w:rsidRPr="00FB02E6">
              <w:rPr>
                <w:rFonts w:cs="Arial"/>
                <w:b/>
                <w:color w:val="3366CC"/>
                <w:sz w:val="40"/>
                <w:szCs w:val="40"/>
              </w:rPr>
              <w:t>Impo</w:t>
            </w:r>
            <w:r w:rsidR="00EF3977">
              <w:rPr>
                <w:rFonts w:cs="Arial"/>
                <w:b/>
                <w:color w:val="3366CC"/>
                <w:sz w:val="40"/>
                <w:szCs w:val="40"/>
              </w:rPr>
              <w:t>rtant information for parents and</w:t>
            </w:r>
            <w:r w:rsidRPr="00FB02E6">
              <w:rPr>
                <w:rFonts w:cs="Arial"/>
                <w:b/>
                <w:color w:val="3366CC"/>
                <w:sz w:val="40"/>
                <w:szCs w:val="40"/>
              </w:rPr>
              <w:t xml:space="preserve"> carers 202</w:t>
            </w:r>
            <w:r w:rsidR="004F3810">
              <w:rPr>
                <w:rFonts w:cs="Arial"/>
                <w:b/>
                <w:color w:val="3366CC"/>
                <w:sz w:val="40"/>
                <w:szCs w:val="40"/>
              </w:rPr>
              <w:t>2</w:t>
            </w:r>
            <w:r w:rsidR="00E23090">
              <w:rPr>
                <w:rFonts w:cs="Arial"/>
                <w:b/>
                <w:color w:val="3366CC"/>
                <w:sz w:val="40"/>
                <w:szCs w:val="40"/>
              </w:rPr>
              <w:t>-2</w:t>
            </w:r>
            <w:r w:rsidR="004F3810">
              <w:rPr>
                <w:rFonts w:cs="Arial"/>
                <w:b/>
                <w:color w:val="3366CC"/>
                <w:sz w:val="40"/>
                <w:szCs w:val="40"/>
              </w:rPr>
              <w:t>3</w:t>
            </w:r>
          </w:p>
        </w:tc>
      </w:tr>
      <w:tr w:rsidR="00FB02E6" w:rsidRPr="00FB02E6" w14:paraId="00C11283" w14:textId="77777777" w:rsidTr="00552560">
        <w:tc>
          <w:tcPr>
            <w:tcW w:w="7088" w:type="dxa"/>
            <w:shd w:val="clear" w:color="auto" w:fill="FFFFFF"/>
          </w:tcPr>
          <w:p w14:paraId="04FD3403" w14:textId="77777777" w:rsidR="00FB02E6" w:rsidRPr="00FB02E6" w:rsidRDefault="00FB02E6" w:rsidP="001A4726">
            <w:pPr>
              <w:spacing w:before="240" w:after="240"/>
              <w:jc w:val="center"/>
              <w:rPr>
                <w:rFonts w:cs="Arial"/>
                <w:b/>
                <w:sz w:val="32"/>
                <w:szCs w:val="32"/>
              </w:rPr>
            </w:pPr>
            <w:r w:rsidRPr="00FB02E6">
              <w:rPr>
                <w:rFonts w:cs="Arial"/>
                <w:b/>
                <w:sz w:val="32"/>
                <w:szCs w:val="32"/>
              </w:rPr>
              <w:t>Working Together to Safeguard Children</w:t>
            </w:r>
          </w:p>
        </w:tc>
      </w:tr>
      <w:tr w:rsidR="00FB02E6" w:rsidRPr="00FB02E6" w14:paraId="5289BE22" w14:textId="77777777" w:rsidTr="00552560">
        <w:trPr>
          <w:trHeight w:val="2617"/>
        </w:trPr>
        <w:tc>
          <w:tcPr>
            <w:tcW w:w="7088" w:type="dxa"/>
            <w:shd w:val="clear" w:color="auto" w:fill="auto"/>
            <w:vAlign w:val="center"/>
          </w:tcPr>
          <w:p w14:paraId="09EFE0A5" w14:textId="77777777" w:rsidR="00FB02E6" w:rsidRPr="00FB02E6" w:rsidRDefault="00FB02E6" w:rsidP="00FB02E6">
            <w:pPr>
              <w:spacing w:before="120" w:after="120"/>
              <w:jc w:val="center"/>
              <w:rPr>
                <w:rFonts w:cs="Arial"/>
                <w:b/>
                <w:color w:val="3366CC"/>
                <w:sz w:val="40"/>
                <w:szCs w:val="40"/>
              </w:rPr>
            </w:pPr>
            <w:r w:rsidRPr="00FB02E6">
              <w:rPr>
                <w:rFonts w:cs="Arial"/>
                <w:b/>
                <w:color w:val="3366CC"/>
                <w:sz w:val="40"/>
                <w:szCs w:val="40"/>
              </w:rPr>
              <w:t>We are committed to supporting all of our pupils &amp; students and safeguarding their needs</w:t>
            </w:r>
          </w:p>
        </w:tc>
      </w:tr>
      <w:tr w:rsidR="00FB02E6" w:rsidRPr="00FB02E6" w14:paraId="5C20AF4D" w14:textId="77777777" w:rsidTr="00552560">
        <w:trPr>
          <w:trHeight w:val="1670"/>
        </w:trPr>
        <w:tc>
          <w:tcPr>
            <w:tcW w:w="7088" w:type="dxa"/>
            <w:shd w:val="clear" w:color="auto" w:fill="auto"/>
            <w:vAlign w:val="center"/>
          </w:tcPr>
          <w:p w14:paraId="094FF96E" w14:textId="77777777" w:rsidR="00FB02E6" w:rsidRPr="00FB02E6" w:rsidRDefault="00FB02E6" w:rsidP="00FB02E6">
            <w:pPr>
              <w:spacing w:before="120" w:after="120"/>
              <w:jc w:val="center"/>
              <w:rPr>
                <w:rFonts w:cs="Arial"/>
                <w:b/>
                <w:color w:val="3366CC"/>
                <w:sz w:val="40"/>
                <w:szCs w:val="40"/>
              </w:rPr>
            </w:pPr>
            <w:r w:rsidRPr="0043496B">
              <w:rPr>
                <w:rFonts w:cs="Arial"/>
                <w:b/>
                <w:color w:val="3366CC"/>
                <w:sz w:val="40"/>
                <w:szCs w:val="40"/>
              </w:rPr>
              <w:t>Important information for</w:t>
            </w:r>
            <w:r w:rsidRPr="008F3C1B">
              <w:rPr>
                <w:rFonts w:cs="Arial"/>
                <w:b/>
                <w:color w:val="7030A0"/>
                <w:sz w:val="40"/>
                <w:szCs w:val="40"/>
              </w:rPr>
              <w:t xml:space="preserve"> </w:t>
            </w:r>
            <w:r w:rsidRPr="0043496B">
              <w:rPr>
                <w:rFonts w:cs="Arial"/>
                <w:b/>
                <w:color w:val="3366CC"/>
                <w:sz w:val="40"/>
                <w:szCs w:val="40"/>
              </w:rPr>
              <w:t>you and your child</w:t>
            </w:r>
            <w:r>
              <w:rPr>
                <w:rFonts w:cs="Arial"/>
                <w:b/>
                <w:color w:val="3366CC"/>
                <w:sz w:val="40"/>
                <w:szCs w:val="40"/>
              </w:rPr>
              <w:t>:</w:t>
            </w:r>
          </w:p>
        </w:tc>
      </w:tr>
      <w:tr w:rsidR="00FB02E6" w:rsidRPr="00FB02E6" w14:paraId="03D34489" w14:textId="77777777" w:rsidTr="00552560">
        <w:trPr>
          <w:trHeight w:val="2617"/>
        </w:trPr>
        <w:tc>
          <w:tcPr>
            <w:tcW w:w="7088" w:type="dxa"/>
            <w:shd w:val="clear" w:color="auto" w:fill="auto"/>
            <w:vAlign w:val="center"/>
          </w:tcPr>
          <w:p w14:paraId="6CF1FB9B" w14:textId="77777777" w:rsidR="00FB02E6" w:rsidRPr="00FB02E6" w:rsidRDefault="00FB02E6" w:rsidP="00B8495E">
            <w:pPr>
              <w:spacing w:before="240" w:after="160"/>
              <w:jc w:val="both"/>
              <w:rPr>
                <w:rFonts w:cs="Arial"/>
                <w:lang w:val="en-US"/>
              </w:rPr>
            </w:pPr>
            <w:r w:rsidRPr="00FB02E6">
              <w:rPr>
                <w:rFonts w:cs="Arial"/>
                <w:bCs/>
                <w:lang w:val="en-US"/>
              </w:rPr>
              <w:t>In Sheffield</w:t>
            </w:r>
            <w:r w:rsidRPr="00FB02E6">
              <w:rPr>
                <w:rFonts w:cs="Arial"/>
                <w:b/>
                <w:bCs/>
                <w:lang w:val="en-US"/>
              </w:rPr>
              <w:t xml:space="preserve"> </w:t>
            </w:r>
            <w:r w:rsidRPr="00FB02E6">
              <w:rPr>
                <w:rFonts w:cs="Arial"/>
                <w:bCs/>
                <w:lang w:val="en-US"/>
              </w:rPr>
              <w:t>we have a number of</w:t>
            </w:r>
            <w:r w:rsidRPr="00FB02E6">
              <w:rPr>
                <w:rFonts w:cs="Arial"/>
                <w:b/>
                <w:bCs/>
                <w:lang w:val="en-US"/>
              </w:rPr>
              <w:t xml:space="preserve"> </w:t>
            </w:r>
            <w:r w:rsidRPr="00FB02E6">
              <w:rPr>
                <w:rFonts w:cs="Arial"/>
                <w:lang w:val="en-US"/>
              </w:rPr>
              <w:t>ways to support children, young people and their families.</w:t>
            </w:r>
          </w:p>
          <w:p w14:paraId="1A4E52F6" w14:textId="77777777" w:rsidR="00FB02E6" w:rsidRPr="00FB02E6" w:rsidRDefault="00FB02E6" w:rsidP="00B8495E">
            <w:pPr>
              <w:spacing w:before="160" w:after="160"/>
              <w:rPr>
                <w:rFonts w:cs="Arial"/>
                <w:lang w:val="en-US"/>
              </w:rPr>
            </w:pPr>
            <w:r w:rsidRPr="00FB02E6">
              <w:rPr>
                <w:rFonts w:cs="Arial"/>
                <w:lang w:val="en-US"/>
              </w:rPr>
              <w:t>These processes include:</w:t>
            </w:r>
          </w:p>
          <w:p w14:paraId="49D15F57" w14:textId="77777777" w:rsidR="00FB02E6" w:rsidRPr="00FB02E6" w:rsidRDefault="00FB02E6" w:rsidP="00B8495E">
            <w:pPr>
              <w:numPr>
                <w:ilvl w:val="0"/>
                <w:numId w:val="17"/>
              </w:numPr>
              <w:spacing w:before="160" w:after="160"/>
              <w:rPr>
                <w:rFonts w:cs="Arial"/>
                <w:color w:val="3366CC"/>
                <w:lang w:val="en-US"/>
              </w:rPr>
            </w:pPr>
            <w:r w:rsidRPr="00FB02E6">
              <w:rPr>
                <w:rFonts w:cs="Arial"/>
                <w:b/>
                <w:bCs/>
                <w:color w:val="3366CC"/>
                <w:lang w:val="en-US"/>
              </w:rPr>
              <w:t>Information Sharing</w:t>
            </w:r>
          </w:p>
          <w:p w14:paraId="00435A63" w14:textId="77777777" w:rsidR="00FB02E6" w:rsidRPr="00FB02E6" w:rsidRDefault="00E306D6" w:rsidP="00B8495E">
            <w:pPr>
              <w:numPr>
                <w:ilvl w:val="0"/>
                <w:numId w:val="17"/>
              </w:numPr>
              <w:spacing w:before="160" w:after="160"/>
              <w:rPr>
                <w:rFonts w:cs="Arial"/>
                <w:color w:val="3366CC"/>
                <w:lang w:val="en-US"/>
              </w:rPr>
            </w:pPr>
            <w:r>
              <w:rPr>
                <w:rFonts w:cs="Arial"/>
                <w:b/>
                <w:bCs/>
                <w:color w:val="3366CC"/>
                <w:lang w:val="en-US"/>
              </w:rPr>
              <w:t xml:space="preserve">Early Help </w:t>
            </w:r>
            <w:r w:rsidR="00FB02E6" w:rsidRPr="00FB02E6">
              <w:rPr>
                <w:rFonts w:cs="Arial"/>
                <w:b/>
                <w:bCs/>
                <w:color w:val="3366CC"/>
                <w:lang w:val="en-US"/>
              </w:rPr>
              <w:t xml:space="preserve">Family Common Assessment Framework </w:t>
            </w:r>
          </w:p>
          <w:p w14:paraId="32EF29E9" w14:textId="77777777" w:rsidR="00FB02E6" w:rsidRPr="00FB02E6" w:rsidRDefault="00FB02E6" w:rsidP="00B8495E">
            <w:pPr>
              <w:numPr>
                <w:ilvl w:val="0"/>
                <w:numId w:val="17"/>
              </w:numPr>
              <w:spacing w:before="160" w:after="160"/>
              <w:rPr>
                <w:rFonts w:cs="Arial"/>
                <w:color w:val="3366CC"/>
                <w:lang w:val="en-US"/>
              </w:rPr>
            </w:pPr>
            <w:r>
              <w:rPr>
                <w:rFonts w:cs="Arial"/>
                <w:b/>
                <w:bCs/>
                <w:color w:val="3366CC"/>
                <w:lang w:val="en-US"/>
              </w:rPr>
              <w:t>Multi-A</w:t>
            </w:r>
            <w:r w:rsidRPr="00FB02E6">
              <w:rPr>
                <w:rFonts w:cs="Arial"/>
                <w:b/>
                <w:bCs/>
                <w:color w:val="3366CC"/>
                <w:lang w:val="en-US"/>
              </w:rPr>
              <w:t>gency Working</w:t>
            </w:r>
          </w:p>
          <w:p w14:paraId="1C278DFD" w14:textId="77777777" w:rsidR="00FB02E6" w:rsidRPr="00FB02E6" w:rsidRDefault="00FB02E6" w:rsidP="00B8495E">
            <w:pPr>
              <w:spacing w:before="160" w:after="160"/>
              <w:rPr>
                <w:rFonts w:cs="Arial"/>
                <w:lang w:val="en-US"/>
              </w:rPr>
            </w:pPr>
            <w:r w:rsidRPr="00FB02E6">
              <w:rPr>
                <w:rFonts w:cs="Arial"/>
                <w:lang w:val="en-US"/>
              </w:rPr>
              <w:t>This leaflet helps to explain these processes to you.</w:t>
            </w:r>
          </w:p>
          <w:p w14:paraId="347EE992" w14:textId="77777777" w:rsidR="00FB02E6" w:rsidRPr="00FB02E6" w:rsidRDefault="00FB02E6" w:rsidP="00B8495E">
            <w:pPr>
              <w:spacing w:before="120" w:after="120"/>
              <w:rPr>
                <w:rFonts w:cs="Arial"/>
                <w:b/>
                <w:color w:val="3366CC"/>
                <w:sz w:val="40"/>
                <w:szCs w:val="40"/>
              </w:rPr>
            </w:pPr>
            <w:r w:rsidRPr="00FB02E6">
              <w:rPr>
                <w:rFonts w:cs="Arial"/>
                <w:lang w:val="en-US"/>
              </w:rPr>
              <w:t>Please ask us if you want some more information.</w:t>
            </w:r>
          </w:p>
        </w:tc>
      </w:tr>
    </w:tbl>
    <w:p w14:paraId="5AF8DB9D" w14:textId="77777777" w:rsidR="003E42DF" w:rsidRDefault="003E42DF">
      <w:pPr>
        <w:rPr>
          <w:rFonts w:cs="Arial"/>
        </w:rPr>
        <w:sectPr w:rsidR="003E42DF" w:rsidSect="00D968D7">
          <w:type w:val="nextColumn"/>
          <w:pgSz w:w="16838" w:h="11906" w:orient="landscape"/>
          <w:pgMar w:top="720" w:right="720" w:bottom="720" w:left="720" w:header="708" w:footer="309" w:gutter="0"/>
          <w:cols w:num="2" w:space="709"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Information Sharing and Assessment table"/>
        <w:tblDescription w:val="This table explains how your information is shared, how an assessment is done, how different organisations work together and the contact details for someone in the safeguarding team"/>
      </w:tblPr>
      <w:tblGrid>
        <w:gridCol w:w="6875"/>
        <w:gridCol w:w="213"/>
      </w:tblGrid>
      <w:tr w:rsidR="008E5297" w14:paraId="6ADA88FC" w14:textId="77777777" w:rsidTr="009176C9">
        <w:trPr>
          <w:gridAfter w:val="1"/>
          <w:wAfter w:w="213" w:type="dxa"/>
        </w:trPr>
        <w:tc>
          <w:tcPr>
            <w:tcW w:w="687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180DF772" w14:textId="77777777" w:rsidR="008E5297" w:rsidRDefault="008E5297" w:rsidP="00F239B8">
            <w:pPr>
              <w:spacing w:before="120" w:after="120"/>
              <w:rPr>
                <w:rFonts w:cs="Arial"/>
              </w:rPr>
            </w:pPr>
            <w:r w:rsidRPr="0025341F">
              <w:rPr>
                <w:rFonts w:cs="Arial"/>
                <w:b/>
                <w:color w:val="3366CC"/>
                <w:sz w:val="40"/>
                <w:szCs w:val="40"/>
              </w:rPr>
              <w:lastRenderedPageBreak/>
              <w:t>Information Sharing</w:t>
            </w:r>
            <w:r>
              <w:rPr>
                <w:rFonts w:cs="Arial"/>
                <w:b/>
                <w:color w:val="3366CC"/>
                <w:sz w:val="40"/>
                <w:szCs w:val="40"/>
              </w:rPr>
              <w:t>:</w:t>
            </w:r>
          </w:p>
        </w:tc>
      </w:tr>
      <w:tr w:rsidR="008E5297" w14:paraId="3590C0B6" w14:textId="77777777" w:rsidTr="0027626F">
        <w:trPr>
          <w:gridAfter w:val="1"/>
          <w:wAfter w:w="213" w:type="dxa"/>
        </w:trPr>
        <w:tc>
          <w:tcPr>
            <w:tcW w:w="687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5CC60AB4" w14:textId="77777777" w:rsidR="008E5297" w:rsidRPr="008E5297" w:rsidRDefault="008E5297" w:rsidP="00B8495E">
            <w:pPr>
              <w:spacing w:before="120" w:after="120"/>
              <w:jc w:val="both"/>
              <w:rPr>
                <w:rFonts w:cs="Arial"/>
                <w:lang w:eastAsia="en-GB"/>
              </w:rPr>
            </w:pPr>
            <w:r w:rsidRPr="008E5297">
              <w:rPr>
                <w:rFonts w:cs="Arial"/>
                <w:lang w:eastAsia="en-GB"/>
              </w:rPr>
              <w:t xml:space="preserve">It is usual </w:t>
            </w:r>
            <w:r w:rsidR="0027626F">
              <w:rPr>
                <w:rFonts w:cs="Arial"/>
                <w:lang w:eastAsia="en-GB"/>
              </w:rPr>
              <w:t xml:space="preserve">for workers in our setting </w:t>
            </w:r>
            <w:r w:rsidRPr="008E5297">
              <w:rPr>
                <w:rFonts w:cs="Arial"/>
                <w:lang w:eastAsia="en-GB"/>
              </w:rPr>
              <w:t xml:space="preserve">to talk </w:t>
            </w:r>
            <w:r w:rsidR="003B442E">
              <w:rPr>
                <w:rFonts w:cs="Arial"/>
                <w:lang w:eastAsia="en-GB"/>
              </w:rPr>
              <w:t xml:space="preserve">to you, your child and </w:t>
            </w:r>
            <w:r w:rsidRPr="008E5297">
              <w:rPr>
                <w:rFonts w:cs="Arial"/>
                <w:lang w:eastAsia="en-GB"/>
              </w:rPr>
              <w:t xml:space="preserve">with </w:t>
            </w:r>
            <w:r w:rsidR="003B442E">
              <w:rPr>
                <w:rFonts w:cs="Arial"/>
                <w:lang w:eastAsia="en-GB"/>
              </w:rPr>
              <w:t>other workers who are supporting you</w:t>
            </w:r>
            <w:r w:rsidRPr="008E5297">
              <w:rPr>
                <w:rFonts w:cs="Arial"/>
                <w:lang w:eastAsia="en-GB"/>
              </w:rPr>
              <w:t xml:space="preserve"> to share relevant information. </w:t>
            </w:r>
          </w:p>
          <w:p w14:paraId="34958F9B" w14:textId="77777777" w:rsidR="008E5297" w:rsidRPr="008E5297" w:rsidRDefault="008E5297" w:rsidP="00B8495E">
            <w:pPr>
              <w:spacing w:before="120" w:after="120"/>
              <w:jc w:val="both"/>
              <w:rPr>
                <w:rFonts w:cs="Arial"/>
                <w:lang w:eastAsia="en-GB"/>
              </w:rPr>
            </w:pPr>
            <w:r w:rsidRPr="008E5297">
              <w:rPr>
                <w:rFonts w:cs="Arial"/>
                <w:lang w:eastAsia="en-GB"/>
              </w:rPr>
              <w:t>We do this to identify and organise any support that is needed as quickly as possible.</w:t>
            </w:r>
          </w:p>
          <w:p w14:paraId="68B2FC95" w14:textId="77777777" w:rsidR="008E5297" w:rsidRDefault="008E5297" w:rsidP="00B8495E">
            <w:p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</w:rPr>
              <w:t>If you are worried about this or want to know more, please talk with us.</w:t>
            </w:r>
          </w:p>
        </w:tc>
      </w:tr>
      <w:tr w:rsidR="008E5297" w14:paraId="1A8BE2C1" w14:textId="77777777" w:rsidTr="0027626F">
        <w:trPr>
          <w:gridAfter w:val="1"/>
          <w:wAfter w:w="213" w:type="dxa"/>
        </w:trPr>
        <w:tc>
          <w:tcPr>
            <w:tcW w:w="687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0D3DE521" w14:textId="77777777" w:rsidR="008E5297" w:rsidRPr="008E5297" w:rsidRDefault="008E5297" w:rsidP="00F239B8">
            <w:pPr>
              <w:spacing w:before="120" w:after="120"/>
              <w:ind w:right="113"/>
              <w:rPr>
                <w:rFonts w:cs="Arial"/>
                <w:b/>
                <w:color w:val="3366CC"/>
                <w:sz w:val="40"/>
                <w:szCs w:val="40"/>
              </w:rPr>
            </w:pPr>
            <w:r w:rsidRPr="008E5297">
              <w:rPr>
                <w:rFonts w:cs="Arial"/>
                <w:b/>
                <w:color w:val="3366CC"/>
                <w:sz w:val="40"/>
                <w:szCs w:val="40"/>
              </w:rPr>
              <w:t>Early Help or Family Common Assessment Framework</w:t>
            </w:r>
            <w:r>
              <w:rPr>
                <w:rFonts w:cs="Arial"/>
                <w:b/>
                <w:color w:val="3366CC"/>
                <w:sz w:val="40"/>
                <w:szCs w:val="40"/>
              </w:rPr>
              <w:t>:</w:t>
            </w:r>
          </w:p>
        </w:tc>
      </w:tr>
      <w:tr w:rsidR="008E5297" w14:paraId="3290D023" w14:textId="77777777" w:rsidTr="0027626F">
        <w:trPr>
          <w:gridAfter w:val="1"/>
          <w:wAfter w:w="213" w:type="dxa"/>
        </w:trPr>
        <w:tc>
          <w:tcPr>
            <w:tcW w:w="687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0386CFB2" w14:textId="77777777" w:rsidR="008E5297" w:rsidRPr="008E5297" w:rsidRDefault="008E5297" w:rsidP="00B8495E">
            <w:p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  <w:bCs/>
              </w:rPr>
              <w:t xml:space="preserve">An assessment is a discussion between you </w:t>
            </w:r>
            <w:r w:rsidR="00B8495E">
              <w:rPr>
                <w:rFonts w:cs="Arial"/>
                <w:bCs/>
              </w:rPr>
              <w:t>&amp;</w:t>
            </w:r>
            <w:r w:rsidRPr="008E5297">
              <w:rPr>
                <w:rFonts w:cs="Arial"/>
                <w:bCs/>
              </w:rPr>
              <w:t xml:space="preserve"> a member of staff </w:t>
            </w:r>
            <w:r w:rsidRPr="008E5297">
              <w:rPr>
                <w:rFonts w:cs="Arial"/>
              </w:rPr>
              <w:t xml:space="preserve">to identify </w:t>
            </w:r>
            <w:r w:rsidR="001A4726">
              <w:rPr>
                <w:rFonts w:cs="Arial"/>
              </w:rPr>
              <w:t>any support needs your child and</w:t>
            </w:r>
            <w:r w:rsidRPr="008E5297">
              <w:rPr>
                <w:rFonts w:cs="Arial"/>
              </w:rPr>
              <w:t xml:space="preserve"> family have. </w:t>
            </w:r>
          </w:p>
          <w:p w14:paraId="65DAA160" w14:textId="77777777" w:rsidR="008E5297" w:rsidRPr="008E5297" w:rsidRDefault="008E5297" w:rsidP="00B8495E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8E5297">
              <w:rPr>
                <w:rFonts w:cs="Arial"/>
              </w:rPr>
              <w:t xml:space="preserve">his discussion is written on </w:t>
            </w:r>
            <w:r>
              <w:rPr>
                <w:rFonts w:cs="Arial"/>
              </w:rPr>
              <w:t xml:space="preserve">a </w:t>
            </w:r>
            <w:r w:rsidRPr="008E5297">
              <w:rPr>
                <w:rFonts w:cs="Arial"/>
              </w:rPr>
              <w:t>form called an Early Help Assessment</w:t>
            </w:r>
            <w:r w:rsidR="00EA019B">
              <w:rPr>
                <w:rFonts w:cs="Arial"/>
              </w:rPr>
              <w:t xml:space="preserve"> (EHA)</w:t>
            </w:r>
            <w:r w:rsidRPr="008E5297">
              <w:rPr>
                <w:rFonts w:cs="Arial"/>
              </w:rPr>
              <w:t xml:space="preserve"> or Family C</w:t>
            </w:r>
            <w:r w:rsidR="00B8495E">
              <w:rPr>
                <w:rFonts w:cs="Arial"/>
              </w:rPr>
              <w:t>omm</w:t>
            </w:r>
            <w:r w:rsidR="00EA019B">
              <w:rPr>
                <w:rFonts w:cs="Arial"/>
              </w:rPr>
              <w:t>on Assessment Framework (</w:t>
            </w:r>
            <w:r w:rsidRPr="008E5297">
              <w:rPr>
                <w:rFonts w:cs="Arial"/>
              </w:rPr>
              <w:t xml:space="preserve">FCAF) and it </w:t>
            </w:r>
            <w:r w:rsidRPr="008E5297">
              <w:rPr>
                <w:rFonts w:cs="Arial"/>
                <w:bCs/>
              </w:rPr>
              <w:t>includes your thoughts and ideas</w:t>
            </w:r>
            <w:r w:rsidRPr="008E5297">
              <w:rPr>
                <w:rFonts w:cs="Arial"/>
              </w:rPr>
              <w:t xml:space="preserve">. </w:t>
            </w:r>
          </w:p>
          <w:p w14:paraId="0F6DC52E" w14:textId="77777777" w:rsidR="008E5297" w:rsidRPr="008E5297" w:rsidRDefault="008E5297" w:rsidP="00B8495E">
            <w:p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</w:rPr>
              <w:t>If you give</w:t>
            </w:r>
            <w:r w:rsidR="00B8495E">
              <w:rPr>
                <w:rFonts w:cs="Arial"/>
              </w:rPr>
              <w:t xml:space="preserve"> your permission, the EHA or </w:t>
            </w:r>
            <w:r w:rsidRPr="008E5297">
              <w:rPr>
                <w:rFonts w:cs="Arial"/>
              </w:rPr>
              <w:t xml:space="preserve">FCAF can be shared with others working with your child(ren) to save you explaining things over and over again.  </w:t>
            </w:r>
          </w:p>
          <w:p w14:paraId="01323F5F" w14:textId="77777777" w:rsidR="008E5297" w:rsidRPr="008E5297" w:rsidRDefault="008E5297" w:rsidP="00B8495E">
            <w:p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</w:rPr>
              <w:t>We will talk with you about:</w:t>
            </w:r>
          </w:p>
          <w:p w14:paraId="7FB5C1D3" w14:textId="77777777" w:rsidR="008E5297" w:rsidRPr="008E5297" w:rsidRDefault="008E5297" w:rsidP="00B8495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</w:rPr>
              <w:t>Your child(ren)s individual circumstances and what support they might need</w:t>
            </w:r>
          </w:p>
          <w:p w14:paraId="7AD9C332" w14:textId="77777777" w:rsidR="008E5297" w:rsidRPr="008E5297" w:rsidRDefault="008E5297" w:rsidP="00B8495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</w:rPr>
              <w:t xml:space="preserve">Other issues within your family that you may need support with </w:t>
            </w:r>
          </w:p>
          <w:p w14:paraId="0F22512C" w14:textId="77777777" w:rsidR="00EA019B" w:rsidRDefault="008E5297" w:rsidP="003B442E">
            <w:pPr>
              <w:spacing w:before="120" w:after="120"/>
              <w:jc w:val="both"/>
              <w:rPr>
                <w:rFonts w:cs="Arial"/>
              </w:rPr>
            </w:pPr>
            <w:r w:rsidRPr="008E5297">
              <w:rPr>
                <w:rFonts w:cs="Arial"/>
              </w:rPr>
              <w:t xml:space="preserve">Ask </w:t>
            </w:r>
            <w:r w:rsidR="00B8495E">
              <w:rPr>
                <w:rFonts w:cs="Arial"/>
              </w:rPr>
              <w:t xml:space="preserve">a member of </w:t>
            </w:r>
            <w:r w:rsidR="003B442E">
              <w:rPr>
                <w:rFonts w:cs="Arial"/>
              </w:rPr>
              <w:t xml:space="preserve">staff to show you these </w:t>
            </w:r>
            <w:r w:rsidRPr="008E5297">
              <w:rPr>
                <w:rFonts w:cs="Arial"/>
              </w:rPr>
              <w:t>form</w:t>
            </w:r>
            <w:r w:rsidR="003B442E">
              <w:rPr>
                <w:rFonts w:cs="Arial"/>
              </w:rPr>
              <w:t>s</w:t>
            </w:r>
            <w:r w:rsidRPr="008E5297">
              <w:rPr>
                <w:rFonts w:cs="Arial"/>
              </w:rPr>
              <w:t xml:space="preserve"> so that you can see what it involves.</w:t>
            </w:r>
          </w:p>
        </w:tc>
      </w:tr>
      <w:tr w:rsidR="001A4726" w14:paraId="6E9934F8" w14:textId="77777777" w:rsidTr="0027626F">
        <w:tc>
          <w:tcPr>
            <w:tcW w:w="7088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788DAFAB" w14:textId="77777777" w:rsidR="001A4726" w:rsidRDefault="00D72D86" w:rsidP="00F239B8">
            <w:pPr>
              <w:spacing w:before="120" w:after="120"/>
              <w:rPr>
                <w:rFonts w:cs="Arial"/>
              </w:rPr>
            </w:pPr>
            <w:r w:rsidRPr="007578ED">
              <w:rPr>
                <w:rFonts w:cs="Arial"/>
                <w:b/>
                <w:color w:val="3366CC"/>
                <w:sz w:val="40"/>
                <w:szCs w:val="40"/>
              </w:rPr>
              <w:t>Multi-Agency Working</w:t>
            </w:r>
            <w:r>
              <w:rPr>
                <w:rFonts w:cs="Arial"/>
                <w:b/>
                <w:color w:val="3366CC"/>
                <w:sz w:val="40"/>
                <w:szCs w:val="40"/>
              </w:rPr>
              <w:t>:</w:t>
            </w:r>
          </w:p>
        </w:tc>
      </w:tr>
      <w:tr w:rsidR="001A4726" w14:paraId="7B02545B" w14:textId="77777777" w:rsidTr="0027626F">
        <w:tc>
          <w:tcPr>
            <w:tcW w:w="7088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0692060F" w14:textId="77777777" w:rsidR="00D72D86" w:rsidRPr="00D72D86" w:rsidRDefault="00D72D86" w:rsidP="00D72D86">
            <w:pPr>
              <w:spacing w:before="120" w:after="120"/>
              <w:jc w:val="both"/>
              <w:rPr>
                <w:rFonts w:cs="Arial"/>
              </w:rPr>
            </w:pPr>
            <w:r w:rsidRPr="00D72D86">
              <w:rPr>
                <w:rFonts w:cs="Arial"/>
              </w:rPr>
              <w:t xml:space="preserve">If different organisations are working with you it is useful for you all to meet so that support for your child can be discussed and agreed. </w:t>
            </w:r>
          </w:p>
          <w:p w14:paraId="2AFF1995" w14:textId="77777777" w:rsidR="00D72D86" w:rsidRPr="00D72D86" w:rsidRDefault="00D72D86" w:rsidP="00D72D86">
            <w:pPr>
              <w:spacing w:before="120" w:after="120"/>
              <w:jc w:val="both"/>
              <w:rPr>
                <w:rFonts w:cs="Arial"/>
              </w:rPr>
            </w:pPr>
            <w:r w:rsidRPr="00D72D86">
              <w:rPr>
                <w:rFonts w:cs="Arial"/>
              </w:rPr>
              <w:t>The meetings can take place at a time and place that is convenient and comfortable for you.</w:t>
            </w:r>
          </w:p>
          <w:p w14:paraId="17854272" w14:textId="77777777" w:rsidR="00D72D86" w:rsidRPr="00D72D86" w:rsidRDefault="00D72D86" w:rsidP="00D72D86">
            <w:pPr>
              <w:spacing w:before="120" w:after="120"/>
              <w:jc w:val="both"/>
              <w:rPr>
                <w:rFonts w:cs="Arial"/>
              </w:rPr>
            </w:pPr>
            <w:r w:rsidRPr="00D72D86">
              <w:rPr>
                <w:rFonts w:cs="Arial"/>
              </w:rPr>
              <w:t xml:space="preserve">This way everyone can keep up to date, hear your views and work together better, keeping the focus on your child’s needs. </w:t>
            </w:r>
          </w:p>
          <w:p w14:paraId="6E52D6AB" w14:textId="77777777" w:rsidR="001A4726" w:rsidRDefault="00D72D86" w:rsidP="00D72D86">
            <w:pPr>
              <w:spacing w:before="120" w:after="120"/>
              <w:rPr>
                <w:rFonts w:cs="Arial"/>
              </w:rPr>
            </w:pPr>
            <w:r w:rsidRPr="00D72D86">
              <w:rPr>
                <w:rFonts w:cs="Arial"/>
              </w:rPr>
              <w:t>Sometimes a worker will agree to co-ordinate the support for your child – this is called the ‘Lead Professional’ role.</w:t>
            </w:r>
          </w:p>
        </w:tc>
      </w:tr>
      <w:tr w:rsidR="001A4726" w14:paraId="5EB19F66" w14:textId="77777777" w:rsidTr="0027626F">
        <w:tc>
          <w:tcPr>
            <w:tcW w:w="7088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236B192D" w14:textId="77777777" w:rsidR="001A4726" w:rsidRDefault="00D72D86" w:rsidP="00F239B8">
            <w:pPr>
              <w:spacing w:before="120" w:after="120"/>
              <w:rPr>
                <w:rFonts w:cs="Arial"/>
              </w:rPr>
            </w:pPr>
            <w:r w:rsidRPr="008509DB">
              <w:rPr>
                <w:rFonts w:cs="Arial"/>
                <w:b/>
                <w:color w:val="3366CC"/>
                <w:sz w:val="40"/>
                <w:szCs w:val="40"/>
              </w:rPr>
              <w:t>Let’s work together!</w:t>
            </w:r>
          </w:p>
        </w:tc>
      </w:tr>
      <w:tr w:rsidR="001A4726" w14:paraId="1EA9783B" w14:textId="77777777" w:rsidTr="0027626F">
        <w:tc>
          <w:tcPr>
            <w:tcW w:w="7088" w:type="dxa"/>
            <w:gridSpan w:val="2"/>
            <w:tcBorders>
              <w:top w:val="single" w:sz="12" w:space="0" w:color="339966"/>
              <w:left w:val="single" w:sz="12" w:space="0" w:color="339966"/>
              <w:bottom w:val="nil"/>
              <w:right w:val="single" w:sz="12" w:space="0" w:color="339966"/>
            </w:tcBorders>
          </w:tcPr>
          <w:p w14:paraId="5F3CF3E7" w14:textId="77777777" w:rsidR="00D72D86" w:rsidRPr="00D72D86" w:rsidRDefault="00D72D86" w:rsidP="00D72D86">
            <w:pPr>
              <w:spacing w:before="240" w:after="120"/>
              <w:jc w:val="both"/>
              <w:rPr>
                <w:rFonts w:cs="Arial"/>
              </w:rPr>
            </w:pPr>
            <w:r w:rsidRPr="00D72D86">
              <w:rPr>
                <w:rFonts w:cs="Arial"/>
              </w:rPr>
              <w:t xml:space="preserve">If anyone has a concern about the safety of </w:t>
            </w:r>
            <w:r w:rsidRPr="00D72D86">
              <w:rPr>
                <w:rFonts w:cs="Arial"/>
                <w:b/>
              </w:rPr>
              <w:t>any</w:t>
            </w:r>
            <w:r w:rsidRPr="00D72D86">
              <w:rPr>
                <w:rFonts w:cs="Arial"/>
              </w:rPr>
              <w:t xml:space="preserve"> child or young person, there are people who can help. </w:t>
            </w:r>
          </w:p>
          <w:p w14:paraId="4065DBAE" w14:textId="77777777" w:rsidR="001A4726" w:rsidRDefault="00D72D86" w:rsidP="00D72D86">
            <w:pPr>
              <w:rPr>
                <w:rFonts w:cs="Arial"/>
              </w:rPr>
            </w:pPr>
            <w:r w:rsidRPr="00D72D86">
              <w:rPr>
                <w:rFonts w:cs="Arial"/>
              </w:rPr>
              <w:t>You can call in or ring us:</w:t>
            </w:r>
          </w:p>
        </w:tc>
      </w:tr>
      <w:tr w:rsidR="001A4726" w14:paraId="602873A8" w14:textId="77777777" w:rsidTr="0027626F">
        <w:trPr>
          <w:trHeight w:val="1559"/>
        </w:trPr>
        <w:tc>
          <w:tcPr>
            <w:tcW w:w="7088" w:type="dxa"/>
            <w:gridSpan w:val="2"/>
            <w:tcBorders>
              <w:top w:val="nil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17A78120" w14:textId="5A008FB1" w:rsidR="001A4726" w:rsidRDefault="00D72D86" w:rsidP="00EF3977">
            <w:pPr>
              <w:spacing w:before="120" w:after="120"/>
              <w:jc w:val="center"/>
              <w:rPr>
                <w:rFonts w:cs="Arial"/>
                <w:b/>
                <w:color w:val="C00000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670CE2C7" wp14:editId="7464C7DA">
                  <wp:extent cx="882650" cy="666750"/>
                  <wp:effectExtent l="0" t="0" r="0" b="0"/>
                  <wp:docPr id="3" name="Picture 3" descr="This picture of a phone is in a section of the table where the setting has given the contact details for someone in their safeguarding team" title="Picture of a 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le-157031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940">
              <w:rPr>
                <w:rFonts w:cs="Arial"/>
                <w:b/>
                <w:color w:val="C00000"/>
              </w:rPr>
              <w:t>Diane Wilkinson – Designated Safeguarding Lead</w:t>
            </w:r>
          </w:p>
          <w:p w14:paraId="667636FD" w14:textId="7717756B" w:rsidR="00412940" w:rsidRPr="00412940" w:rsidRDefault="00412940" w:rsidP="00EF3977">
            <w:pPr>
              <w:spacing w:before="120" w:after="120"/>
              <w:jc w:val="center"/>
              <w:rPr>
                <w:rFonts w:cs="Arial"/>
                <w:b/>
                <w:color w:val="C00000"/>
              </w:rPr>
            </w:pPr>
            <w:r w:rsidRPr="00412940">
              <w:rPr>
                <w:rFonts w:cs="Arial"/>
                <w:b/>
                <w:color w:val="C00000"/>
              </w:rPr>
              <w:t xml:space="preserve">Steve </w:t>
            </w:r>
            <w:proofErr w:type="spellStart"/>
            <w:r w:rsidRPr="00412940">
              <w:rPr>
                <w:rFonts w:cs="Arial"/>
                <w:b/>
                <w:color w:val="C00000"/>
              </w:rPr>
              <w:t>Arbon</w:t>
            </w:r>
            <w:proofErr w:type="spellEnd"/>
            <w:r w:rsidRPr="00412940">
              <w:rPr>
                <w:rFonts w:cs="Arial"/>
                <w:b/>
                <w:color w:val="C00000"/>
              </w:rPr>
              <w:t>-Davis – Deputy Designated Safeguarding Lead</w:t>
            </w:r>
          </w:p>
        </w:tc>
      </w:tr>
      <w:tr w:rsidR="001A4726" w14:paraId="527FEA65" w14:textId="77777777" w:rsidTr="0027626F">
        <w:tc>
          <w:tcPr>
            <w:tcW w:w="7088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14:paraId="0AE9D584" w14:textId="77777777" w:rsidR="00123363" w:rsidRPr="00123363" w:rsidRDefault="00123363" w:rsidP="00E306D6">
            <w:pPr>
              <w:spacing w:before="240" w:after="240"/>
              <w:jc w:val="center"/>
              <w:rPr>
                <w:rFonts w:cs="Arial"/>
                <w:b/>
              </w:rPr>
            </w:pPr>
            <w:r w:rsidRPr="00123363">
              <w:rPr>
                <w:rFonts w:cs="Arial"/>
                <w:b/>
              </w:rPr>
              <w:t>Further information can be found at:</w:t>
            </w:r>
          </w:p>
          <w:p w14:paraId="47B0E87E" w14:textId="78B37440" w:rsidR="00123363" w:rsidRPr="00123363" w:rsidRDefault="00412940" w:rsidP="00E306D6">
            <w:pPr>
              <w:spacing w:before="240" w:after="240"/>
              <w:jc w:val="center"/>
              <w:rPr>
                <w:rFonts w:cs="Arial"/>
                <w:b/>
                <w:color w:val="C00000"/>
              </w:rPr>
            </w:pPr>
            <w:r>
              <w:rPr>
                <w:rFonts w:cs="Arial"/>
                <w:b/>
                <w:color w:val="C00000"/>
              </w:rPr>
              <w:t>https://www.nooklanejunior.co.uk</w:t>
            </w:r>
            <w:bookmarkStart w:id="0" w:name="_GoBack"/>
            <w:bookmarkEnd w:id="0"/>
          </w:p>
          <w:p w14:paraId="68D404CF" w14:textId="77777777" w:rsidR="00123363" w:rsidRPr="00123363" w:rsidRDefault="00123363" w:rsidP="00E306D6">
            <w:pPr>
              <w:spacing w:before="240" w:after="240"/>
              <w:jc w:val="center"/>
              <w:rPr>
                <w:rFonts w:cs="Arial"/>
              </w:rPr>
            </w:pPr>
            <w:r w:rsidRPr="00123363">
              <w:rPr>
                <w:rFonts w:cs="Arial"/>
              </w:rPr>
              <w:t>and/or</w:t>
            </w:r>
            <w:r w:rsidR="00EF3977">
              <w:rPr>
                <w:rFonts w:cs="Arial"/>
              </w:rPr>
              <w:t xml:space="preserve"> the</w:t>
            </w:r>
          </w:p>
          <w:p w14:paraId="28C96DA4" w14:textId="77777777" w:rsidR="001A4726" w:rsidRPr="00851377" w:rsidRDefault="00412940" w:rsidP="00851377">
            <w:pPr>
              <w:pStyle w:val="Header"/>
              <w:spacing w:after="120"/>
              <w:jc w:val="center"/>
              <w:rPr>
                <w:rStyle w:val="Hyperlink"/>
                <w:b/>
                <w:bCs/>
                <w:sz w:val="24"/>
              </w:rPr>
            </w:pPr>
            <w:hyperlink r:id="rId9" w:history="1">
              <w:r w:rsidR="00EF3977" w:rsidRPr="00851377">
                <w:rPr>
                  <w:rStyle w:val="Hyperlink"/>
                  <w:b/>
                  <w:bCs/>
                  <w:sz w:val="24"/>
                </w:rPr>
                <w:t>Safeguarding Sheffield Children website</w:t>
              </w:r>
            </w:hyperlink>
          </w:p>
        </w:tc>
      </w:tr>
    </w:tbl>
    <w:p w14:paraId="104FF8EA" w14:textId="77777777" w:rsidR="003165AD" w:rsidRPr="006A6AF6" w:rsidRDefault="003165AD">
      <w:pPr>
        <w:rPr>
          <w:rFonts w:cs="Arial"/>
        </w:rPr>
      </w:pPr>
    </w:p>
    <w:sectPr w:rsidR="003165AD" w:rsidRPr="006A6AF6" w:rsidSect="003E42DF">
      <w:type w:val="nextColumn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BBB9" w14:textId="77777777" w:rsidR="005A573F" w:rsidRDefault="005A573F" w:rsidP="00D968D7">
      <w:r>
        <w:separator/>
      </w:r>
    </w:p>
  </w:endnote>
  <w:endnote w:type="continuationSeparator" w:id="0">
    <w:p w14:paraId="0A4F6C44" w14:textId="77777777" w:rsidR="005A573F" w:rsidRDefault="005A573F" w:rsidP="00D9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B906" w14:textId="058CA666" w:rsidR="00F77800" w:rsidRPr="00E23090" w:rsidRDefault="00E23090" w:rsidP="00E23090">
    <w:pPr>
      <w:pStyle w:val="Footer"/>
    </w:pPr>
    <w:r w:rsidRPr="00E23090">
      <w:rPr>
        <w:noProof/>
      </w:rPr>
      <w:drawing>
        <wp:inline distT="0" distB="0" distL="0" distR="0" wp14:anchorId="5CA9E6FD" wp14:editId="7D0F617B">
          <wp:extent cx="468313" cy="170295"/>
          <wp:effectExtent l="0" t="0" r="8255" b="1270"/>
          <wp:docPr id="2" name="Picture 2" descr="This logo explains that this document can be adapted and shared but no commercial use of the licenced material is permitted in any form." title="Creative Commons Licence log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04" cy="176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7800" w:rsidRPr="00E23090">
      <w:t xml:space="preserve"> </w:t>
    </w:r>
    <w:r>
      <w:t xml:space="preserve">        </w:t>
    </w:r>
    <w:r w:rsidR="00F77800" w:rsidRPr="00E23090">
      <w:t xml:space="preserve"> Sept</w:t>
    </w:r>
    <w:r>
      <w:t>ember</w:t>
    </w:r>
    <w:r w:rsidR="00F77800" w:rsidRPr="00E23090">
      <w:t xml:space="preserve"> 202</w:t>
    </w:r>
    <w:r w:rsidR="004F3810">
      <w:t>2</w:t>
    </w:r>
    <w:r>
      <w:t xml:space="preserve">         </w:t>
    </w:r>
    <w:r w:rsidR="00F77800" w:rsidRPr="00E23090">
      <w:t xml:space="preserve"> </w:t>
    </w:r>
    <w:hyperlink r:id="rId2" w:tooltip="This link will take you to the Safeguarding Sheffield Children website" w:history="1">
      <w:r w:rsidR="00F77800" w:rsidRPr="00E23090">
        <w:rPr>
          <w:rStyle w:val="Hyperlink"/>
          <w:rFonts w:eastAsiaTheme="majorEastAsia"/>
          <w:sz w:val="16"/>
        </w:rPr>
        <w:t>Safeguarding Sheffield Children website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4C25" w14:textId="77777777" w:rsidR="005A573F" w:rsidRDefault="005A573F" w:rsidP="00D968D7">
      <w:r>
        <w:separator/>
      </w:r>
    </w:p>
  </w:footnote>
  <w:footnote w:type="continuationSeparator" w:id="0">
    <w:p w14:paraId="7B5C3E50" w14:textId="77777777" w:rsidR="005A573F" w:rsidRDefault="005A573F" w:rsidP="00D9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DC23DA"/>
    <w:lvl w:ilvl="0">
      <w:numFmt w:val="bullet"/>
      <w:lvlText w:val="*"/>
      <w:lvlJc w:val="left"/>
    </w:lvl>
  </w:abstractNum>
  <w:abstractNum w:abstractNumId="1" w15:restartNumberingAfterBreak="0">
    <w:nsid w:val="0FFD7DAB"/>
    <w:multiLevelType w:val="hybridMultilevel"/>
    <w:tmpl w:val="1C8EED1A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874"/>
    <w:multiLevelType w:val="hybridMultilevel"/>
    <w:tmpl w:val="ECDC77A4"/>
    <w:lvl w:ilvl="0" w:tplc="E3468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D05BB"/>
    <w:multiLevelType w:val="hybridMultilevel"/>
    <w:tmpl w:val="2FC63616"/>
    <w:lvl w:ilvl="0" w:tplc="44F4AE30">
      <w:start w:val="1"/>
      <w:numFmt w:val="bullet"/>
      <w:pStyle w:val="Normalwit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A408D"/>
    <w:multiLevelType w:val="hybridMultilevel"/>
    <w:tmpl w:val="1FE4C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F1413"/>
    <w:multiLevelType w:val="hybridMultilevel"/>
    <w:tmpl w:val="B45C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7EC8"/>
    <w:multiLevelType w:val="hybridMultilevel"/>
    <w:tmpl w:val="3F646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20"/>
        </w:rPr>
      </w:lvl>
    </w:lvlOverride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5"/>
    <w:rsid w:val="0002495D"/>
    <w:rsid w:val="000A576A"/>
    <w:rsid w:val="00123363"/>
    <w:rsid w:val="001364CC"/>
    <w:rsid w:val="001A4726"/>
    <w:rsid w:val="001B3147"/>
    <w:rsid w:val="0027626F"/>
    <w:rsid w:val="002E405D"/>
    <w:rsid w:val="003165AD"/>
    <w:rsid w:val="003B442E"/>
    <w:rsid w:val="003E42DF"/>
    <w:rsid w:val="00412940"/>
    <w:rsid w:val="004B2FF5"/>
    <w:rsid w:val="004F3810"/>
    <w:rsid w:val="00512DF9"/>
    <w:rsid w:val="0051530B"/>
    <w:rsid w:val="00552560"/>
    <w:rsid w:val="005A573F"/>
    <w:rsid w:val="005D5CC2"/>
    <w:rsid w:val="005F2000"/>
    <w:rsid w:val="00613EAE"/>
    <w:rsid w:val="006A6AF6"/>
    <w:rsid w:val="00806E3A"/>
    <w:rsid w:val="00851377"/>
    <w:rsid w:val="008C55A9"/>
    <w:rsid w:val="008E5297"/>
    <w:rsid w:val="009176C9"/>
    <w:rsid w:val="00965918"/>
    <w:rsid w:val="009868E3"/>
    <w:rsid w:val="009A3546"/>
    <w:rsid w:val="009C5177"/>
    <w:rsid w:val="00AA3EE3"/>
    <w:rsid w:val="00AC4D40"/>
    <w:rsid w:val="00AD6903"/>
    <w:rsid w:val="00B8495E"/>
    <w:rsid w:val="00BF2D85"/>
    <w:rsid w:val="00C86EC9"/>
    <w:rsid w:val="00CD4A93"/>
    <w:rsid w:val="00CF4F01"/>
    <w:rsid w:val="00D03710"/>
    <w:rsid w:val="00D72D86"/>
    <w:rsid w:val="00D876CA"/>
    <w:rsid w:val="00D968D7"/>
    <w:rsid w:val="00E23090"/>
    <w:rsid w:val="00E306D6"/>
    <w:rsid w:val="00EA019B"/>
    <w:rsid w:val="00EF3977"/>
    <w:rsid w:val="00F239B8"/>
    <w:rsid w:val="00F24212"/>
    <w:rsid w:val="00F76B89"/>
    <w:rsid w:val="00F77800"/>
    <w:rsid w:val="00F87B5D"/>
    <w:rsid w:val="00FB02E6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91044"/>
  <w15:docId w15:val="{B8D3ACF4-3F51-4177-A715-AE2343C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web doc para,web doc normal"/>
    <w:qFormat/>
    <w:rsid w:val="004B2FF5"/>
    <w:pPr>
      <w:spacing w:after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806E3A"/>
    <w:pPr>
      <w:keepNext/>
      <w:keepLines/>
      <w:spacing w:after="120"/>
      <w:outlineLvl w:val="0"/>
    </w:pPr>
    <w:rPr>
      <w:rFonts w:eastAsiaTheme="majorEastAsia" w:cstheme="majorBidi"/>
      <w:b/>
      <w:bCs/>
      <w:color w:val="339966"/>
      <w:szCs w:val="28"/>
    </w:rPr>
  </w:style>
  <w:style w:type="paragraph" w:styleId="Heading3">
    <w:name w:val="heading 3"/>
    <w:aliases w:val="big box heading"/>
    <w:basedOn w:val="Normal"/>
    <w:next w:val="Normal"/>
    <w:link w:val="Heading3Char"/>
    <w:uiPriority w:val="9"/>
    <w:unhideWhenUsed/>
    <w:qFormat/>
    <w:rsid w:val="00965918"/>
    <w:pPr>
      <w:keepNext/>
      <w:keepLines/>
      <w:jc w:val="center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037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3366CC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03710"/>
    <w:rPr>
      <w:rFonts w:ascii="Arial" w:eastAsiaTheme="majorEastAsia" w:hAnsi="Arial" w:cstheme="majorBidi"/>
      <w:b/>
      <w:color w:val="3366CC"/>
      <w:spacing w:val="5"/>
      <w:kern w:val="28"/>
      <w:sz w:val="44"/>
      <w:szCs w:val="44"/>
    </w:rPr>
  </w:style>
  <w:style w:type="paragraph" w:customStyle="1" w:styleId="parabulletsjustified">
    <w:name w:val="para + bullets justified"/>
    <w:basedOn w:val="Normal"/>
    <w:link w:val="parabulletsjustifiedChar"/>
    <w:qFormat/>
    <w:rsid w:val="0051530B"/>
    <w:pPr>
      <w:ind w:left="357" w:hanging="357"/>
    </w:pPr>
  </w:style>
  <w:style w:type="character" w:customStyle="1" w:styleId="parabulletsjustifiedChar">
    <w:name w:val="para + bullets justified Char"/>
    <w:basedOn w:val="DefaultParagraphFont"/>
    <w:link w:val="parabulletsjustified"/>
    <w:rsid w:val="0051530B"/>
    <w:rPr>
      <w:rFonts w:ascii="Arial" w:hAnsi="Arial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806E3A"/>
    <w:rPr>
      <w:rFonts w:ascii="Arial" w:eastAsiaTheme="majorEastAsia" w:hAnsi="Arial" w:cstheme="majorBidi"/>
      <w:b/>
      <w:bCs/>
      <w:color w:val="339966"/>
      <w:szCs w:val="28"/>
    </w:rPr>
  </w:style>
  <w:style w:type="character" w:customStyle="1" w:styleId="Heading3Char">
    <w:name w:val="Heading 3 Char"/>
    <w:aliases w:val="big box heading Char"/>
    <w:basedOn w:val="DefaultParagraphFont"/>
    <w:link w:val="Heading3"/>
    <w:uiPriority w:val="9"/>
    <w:rsid w:val="00965918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Subtitle">
    <w:name w:val="Subtitle"/>
    <w:aliases w:val="footer"/>
    <w:basedOn w:val="Footer"/>
    <w:next w:val="Normal"/>
    <w:link w:val="SubtitleChar"/>
    <w:autoRedefine/>
    <w:uiPriority w:val="11"/>
    <w:qFormat/>
    <w:rsid w:val="00AA3EE3"/>
    <w:pPr>
      <w:numPr>
        <w:ilvl w:val="1"/>
      </w:numPr>
      <w:tabs>
        <w:tab w:val="clear" w:pos="4513"/>
        <w:tab w:val="clear" w:pos="9026"/>
      </w:tabs>
      <w:spacing w:after="120"/>
    </w:pPr>
    <w:rPr>
      <w:rFonts w:eastAsiaTheme="majorEastAsia" w:cstheme="majorBidi"/>
      <w:b w:val="0"/>
      <w:i w:val="0"/>
      <w:iCs/>
      <w:spacing w:val="15"/>
    </w:rPr>
  </w:style>
  <w:style w:type="character" w:customStyle="1" w:styleId="SubtitleChar">
    <w:name w:val="Subtitle Char"/>
    <w:aliases w:val="footer Char"/>
    <w:basedOn w:val="DefaultParagraphFont"/>
    <w:link w:val="Subtitle"/>
    <w:uiPriority w:val="11"/>
    <w:rsid w:val="00AA3EE3"/>
    <w:rPr>
      <w:rFonts w:ascii="Arial" w:eastAsiaTheme="majorEastAsia" w:hAnsi="Arial" w:cstheme="majorBidi"/>
      <w:b/>
      <w:i/>
      <w:iCs/>
      <w:color w:val="3366CC"/>
      <w:spacing w:val="15"/>
      <w:sz w:val="16"/>
      <w:szCs w:val="24"/>
    </w:rPr>
  </w:style>
  <w:style w:type="character" w:styleId="SubtleReference">
    <w:name w:val="Subtle Reference"/>
    <w:uiPriority w:val="31"/>
    <w:qFormat/>
    <w:rsid w:val="001B3147"/>
    <w:rPr>
      <w:rFonts w:ascii="Arial" w:hAnsi="Arial"/>
      <w:b/>
      <w:i/>
      <w:color w:val="3366CC"/>
      <w:sz w:val="16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1B3147"/>
    <w:rPr>
      <w:vertAlign w:val="superscript"/>
    </w:rPr>
  </w:style>
  <w:style w:type="paragraph" w:customStyle="1" w:styleId="Normalwithbullets">
    <w:name w:val="Normal with bullets"/>
    <w:basedOn w:val="Normal"/>
    <w:link w:val="NormalwithbulletsChar"/>
    <w:qFormat/>
    <w:rsid w:val="009A3546"/>
    <w:pPr>
      <w:numPr>
        <w:numId w:val="13"/>
      </w:numPr>
      <w:ind w:left="284" w:hanging="284"/>
      <w:jc w:val="both"/>
    </w:pPr>
  </w:style>
  <w:style w:type="character" w:customStyle="1" w:styleId="NormalwithbulletsChar">
    <w:name w:val="Normal with bullets Char"/>
    <w:basedOn w:val="DefaultParagraphFont"/>
    <w:link w:val="Normalwithbullets"/>
    <w:rsid w:val="009A35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23090"/>
    <w:pPr>
      <w:tabs>
        <w:tab w:val="center" w:pos="4513"/>
        <w:tab w:val="right" w:pos="9026"/>
      </w:tabs>
      <w:jc w:val="right"/>
    </w:pPr>
    <w:rPr>
      <w:b/>
      <w:i/>
      <w:color w:val="3366CC"/>
      <w:sz w:val="16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3090"/>
    <w:rPr>
      <w:rFonts w:ascii="Arial" w:eastAsia="Times New Roman" w:hAnsi="Arial" w:cs="Times New Roman"/>
      <w:b/>
      <w:i/>
      <w:color w:val="3366CC"/>
      <w:sz w:val="16"/>
      <w:szCs w:val="24"/>
      <w:u w:val="single"/>
    </w:rPr>
  </w:style>
  <w:style w:type="paragraph" w:customStyle="1" w:styleId="linksresources">
    <w:name w:val="links &amp; resources"/>
    <w:basedOn w:val="Normal"/>
    <w:link w:val="linksresourcesChar"/>
    <w:qFormat/>
    <w:rsid w:val="00AC4D40"/>
    <w:pPr>
      <w:autoSpaceDE w:val="0"/>
      <w:autoSpaceDN w:val="0"/>
      <w:adjustRightInd w:val="0"/>
      <w:spacing w:after="120"/>
      <w:ind w:left="360" w:hanging="360"/>
    </w:pPr>
    <w:rPr>
      <w:rFonts w:cs="Arial"/>
      <w:color w:val="339966"/>
    </w:rPr>
  </w:style>
  <w:style w:type="character" w:customStyle="1" w:styleId="linksresourcesChar">
    <w:name w:val="links &amp; resources Char"/>
    <w:basedOn w:val="DefaultParagraphFont"/>
    <w:link w:val="linksresources"/>
    <w:rsid w:val="00AC4D40"/>
    <w:rPr>
      <w:rFonts w:ascii="Arial" w:hAnsi="Arial" w:cs="Arial"/>
      <w:color w:val="339966"/>
      <w:sz w:val="24"/>
      <w:szCs w:val="24"/>
    </w:rPr>
  </w:style>
  <w:style w:type="paragraph" w:styleId="BodyText3">
    <w:name w:val="Body Text 3"/>
    <w:basedOn w:val="Normal"/>
    <w:link w:val="BodyText3Char"/>
    <w:rsid w:val="004B2FF5"/>
    <w:pPr>
      <w:widowControl w:val="0"/>
      <w:overflowPunct w:val="0"/>
      <w:autoSpaceDE w:val="0"/>
      <w:autoSpaceDN w:val="0"/>
      <w:adjustRightInd w:val="0"/>
      <w:spacing w:after="96" w:line="264" w:lineRule="auto"/>
    </w:pPr>
    <w:rPr>
      <w:rFonts w:ascii="Century Schoolbook" w:hAnsi="Century Schoolbook" w:cs="Century Schoolbook"/>
      <w:color w:val="008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rsid w:val="004B2FF5"/>
    <w:rPr>
      <w:rFonts w:ascii="Century Schoolbook" w:eastAsia="Times New Roman" w:hAnsi="Century Schoolbook" w:cs="Century Schoolbook"/>
      <w:color w:val="008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6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D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851377"/>
    <w:rPr>
      <w:rFonts w:ascii="Arial" w:hAnsi="Arial"/>
      <w:color w:val="3366CC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2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feguardingsheffieldchildren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guardingsheffieldchildren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Bea (ED)</dc:creator>
  <cp:lastModifiedBy>Diane Wilkinson</cp:lastModifiedBy>
  <cp:revision>2</cp:revision>
  <cp:lastPrinted>2022-12-07T17:03:00Z</cp:lastPrinted>
  <dcterms:created xsi:type="dcterms:W3CDTF">2022-12-07T17:03:00Z</dcterms:created>
  <dcterms:modified xsi:type="dcterms:W3CDTF">2022-12-07T17:03:00Z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2022-08-22T12:55:00Z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4641ed41-416f-4a4f-b5b1-3d928f738404</vt:lpwstr>
  </property>
  <property fmtid="{D5CDD505-2E9C-101B-9397-08002B2CF9AE}" pid="8" name="MSIP_Label_c8588358-c3f1-4695-a290-e2f70d15689d_ContentBits">
    <vt:lpwstr>0</vt:lpwstr>
  </property>
</Properties>
</file>